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A88708E" w14:paraId="1692DA08" wp14:textId="2F9B8F6D">
      <w:pPr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88708E" w:rsidR="614A8AD4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Deans </w:t>
      </w:r>
      <w:r w:rsidRPr="5A88708E" w:rsidR="701EEF13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APR Memo</w:t>
      </w:r>
      <w:r w:rsidRPr="5A88708E" w:rsidR="7160AE9E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Template</w:t>
      </w:r>
      <w:r w:rsidRPr="5A88708E" w:rsidR="701EEF13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Post Self-Study and Post External Review</w:t>
      </w:r>
      <w:r w:rsidRPr="5A88708E" w:rsidR="03A465D9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             DRAFT</w:t>
      </w:r>
      <w:r w:rsidRPr="5A88708E" w:rsidR="6ED32BE4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A88708E" w:rsidR="0E40C2FA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March 29, 2023</w:t>
      </w:r>
    </w:p>
    <w:p xmlns:wp14="http://schemas.microsoft.com/office/word/2010/wordml" w:rsidP="5A88708E" w14:paraId="418974B6" wp14:textId="627BEA7F">
      <w:pPr>
        <w:spacing w:after="160" w:line="259" w:lineRule="auto"/>
        <w:ind w:lef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5A88708E" w:rsidR="2C5025D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Directions for Spring 2023 </w:t>
      </w:r>
      <w:r w:rsidRPr="5A88708E" w:rsidR="2C5025D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for </w:t>
      </w:r>
      <w:r w:rsidRPr="5A88708E" w:rsidR="181B1A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C</w:t>
      </w:r>
      <w:r w:rsidRPr="5A88708E" w:rsidR="778F710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ollege of Arts and Science </w:t>
      </w:r>
      <w:r w:rsidRPr="5A88708E" w:rsidR="2C5025D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D</w:t>
      </w:r>
      <w:r w:rsidRPr="5A88708E" w:rsidR="425780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ean</w:t>
      </w:r>
      <w:r w:rsidRPr="5A88708E" w:rsidR="6BA1D1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and Graduate School Dean</w:t>
      </w:r>
    </w:p>
    <w:p xmlns:wp14="http://schemas.microsoft.com/office/word/2010/wordml" w:rsidP="5A88708E" w14:paraId="4DC39E87" wp14:textId="33B11B83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88708E" w:rsidR="37D4B4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Please respond to the prompt questions below after you review the APR Self-Study Report</w:t>
      </w:r>
      <w:r w:rsidRPr="5A88708E" w:rsidR="11DCD7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5A88708E" w:rsidR="37D4B4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A88708E" w:rsidR="37D4B4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External Reviewers Report </w:t>
      </w:r>
      <w:r w:rsidRPr="5A88708E" w:rsidR="6D1BB1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and the </w:t>
      </w:r>
      <w:r w:rsidRPr="5A88708E" w:rsidR="32CEB5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academic unit’s </w:t>
      </w:r>
      <w:r w:rsidRPr="5A88708E" w:rsidR="447D67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new </w:t>
      </w:r>
      <w:r w:rsidRPr="5A88708E" w:rsidR="6D1BB1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APR Memo – P</w:t>
      </w:r>
      <w:r w:rsidRPr="5A88708E" w:rsidR="721B2E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ost Self-Study and Post External Review </w:t>
      </w:r>
      <w:r w:rsidRPr="5A88708E" w:rsidR="37D4B4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for each of the academic units who have completed </w:t>
      </w:r>
      <w:r w:rsidRPr="5A88708E" w:rsidR="0EFA65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these stages of the APR process</w:t>
      </w:r>
      <w:r w:rsidRPr="5A88708E" w:rsidR="37D4B4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5A88708E" w:rsidR="37D4B4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</w:p>
    <w:p xmlns:wp14="http://schemas.microsoft.com/office/word/2010/wordml" w:rsidP="5A88708E" w14:paraId="4626E1CF" wp14:textId="7AE0A1E7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88708E" w:rsidR="348590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goal is to </w:t>
      </w:r>
      <w:r w:rsidRPr="5A88708E" w:rsidR="348590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 an iterative dialogue that is documented by review and response.</w:t>
      </w:r>
      <w:r w:rsidRPr="5A88708E" w:rsidR="348590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A88708E" w:rsidR="754EF9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</w:t>
      </w:r>
      <w:r w:rsidRPr="5A88708E" w:rsidR="61AD42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</w:t>
      </w:r>
      <w:r w:rsidRPr="5A88708E" w:rsidR="754EF9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emo you write should capture your preliminary </w:t>
      </w:r>
      <w:r w:rsidRPr="5A88708E" w:rsidR="754EF9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thoughts</w:t>
      </w:r>
      <w:r w:rsidRPr="5A88708E" w:rsidR="58BE77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recommendations</w:t>
      </w:r>
      <w:r w:rsidRPr="5A88708E" w:rsidR="45B845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about </w:t>
      </w:r>
      <w:r w:rsidRPr="5A88708E" w:rsidR="45B84582">
        <w:rPr>
          <w:rFonts w:ascii="Calibri" w:hAnsi="Calibri" w:eastAsia="Calibri" w:cs="Calibri"/>
          <w:noProof w:val="0"/>
          <w:sz w:val="22"/>
          <w:szCs w:val="22"/>
          <w:lang w:val="en-US"/>
        </w:rPr>
        <w:t>what you saw as the important points of the self-study and external review, and your unique takeaways</w:t>
      </w:r>
      <w:r w:rsidRPr="5A88708E" w:rsidR="754EF9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including about resource allocation. </w:t>
      </w:r>
      <w:r w:rsidRPr="5A88708E" w:rsidR="021A07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A88708E" w:rsidR="08065B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5A88708E" w:rsidR="08065B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A88708E" w:rsidR="0B4A04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dialogue about </w:t>
      </w:r>
      <w:r w:rsidRPr="5A88708E" w:rsidR="1D2916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 i</w:t>
      </w:r>
      <w:r w:rsidRPr="5A88708E" w:rsidR="1D2916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deas</w:t>
      </w:r>
      <w:r w:rsidRPr="5A88708E" w:rsidR="045D2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5A88708E" w:rsidR="1D2916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including </w:t>
      </w:r>
      <w:r w:rsidRPr="5A88708E" w:rsidR="0B4A04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resources</w:t>
      </w:r>
      <w:r w:rsidRPr="5A88708E" w:rsidR="5A4790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5A88708E" w:rsidR="0B4A04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needs to first take place with</w:t>
      </w:r>
      <w:r w:rsidRPr="5A88708E" w:rsidR="0B4A04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just the CAS Dean and Graduate School Dean</w:t>
      </w:r>
      <w:r w:rsidRPr="5A88708E" w:rsidR="5E07A0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as you write this Memo; then in a meeting with the academic unit</w:t>
      </w:r>
      <w:r w:rsidRPr="5A88708E" w:rsidR="52B1A0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Deans</w:t>
      </w:r>
      <w:r w:rsidRPr="5A88708E" w:rsidR="3B6CBB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; </w:t>
      </w:r>
      <w:r w:rsidRPr="5A88708E" w:rsidR="59C400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and </w:t>
      </w:r>
      <w:r w:rsidRPr="5A88708E" w:rsidR="0D2923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then </w:t>
      </w:r>
      <w:r w:rsidRPr="5A88708E" w:rsidR="3B6CBB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together </w:t>
      </w:r>
      <w:r w:rsidRPr="5A88708E" w:rsidR="38CED0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with Deans, academic unit, and </w:t>
      </w:r>
      <w:r w:rsidRPr="5A88708E" w:rsidR="3B6CBB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</w:t>
      </w:r>
      <w:proofErr w:type="gramStart"/>
      <w:r w:rsidRPr="5A88708E" w:rsidR="3B6CBB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Provost</w:t>
      </w:r>
      <w:proofErr w:type="gramEnd"/>
      <w:r w:rsidRPr="5A88708E" w:rsidR="23FD4D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5A88708E" w:rsidR="5C9E7B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5A88708E" w14:paraId="7E66BFE5" wp14:textId="734D86A1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88708E" w:rsidR="3D5A13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This Memo is to share with the </w:t>
      </w:r>
      <w:proofErr w:type="gramStart"/>
      <w:r w:rsidRPr="5A88708E" w:rsidR="3D5A13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Provost</w:t>
      </w:r>
      <w:proofErr w:type="gramEnd"/>
      <w:r w:rsidRPr="5A88708E" w:rsidR="3D5A13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You may also want to annotate it after you meet with the academic unit. The Memo will not be shared</w:t>
      </w:r>
      <w:r w:rsidRPr="5A88708E" w:rsidR="59E84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A88708E" w:rsidR="59E845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with the academic unit.</w:t>
      </w:r>
    </w:p>
    <w:p xmlns:wp14="http://schemas.microsoft.com/office/word/2010/wordml" w:rsidP="2F28BBE6" w14:paraId="6D2A71F3" wp14:textId="5B921530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28BBE6" w:rsidR="0FCAE6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Send your </w:t>
      </w:r>
      <w:r w:rsidRPr="2F28BBE6" w:rsidR="0FCAE6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replies </w:t>
      </w:r>
      <w:r w:rsidRPr="2F28BBE6" w:rsidR="2A6EB5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the </w:t>
      </w:r>
      <w:r w:rsidRPr="2F28BBE6" w:rsidR="2A6EB5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below </w:t>
      </w:r>
      <w:r w:rsidRPr="2F28BBE6" w:rsidR="2A6EB5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prompt questions</w:t>
      </w:r>
      <w:r w:rsidRPr="2F28BBE6" w:rsidR="2A6EB5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the </w:t>
      </w:r>
      <w:r w:rsidRPr="2F28BBE6" w:rsidR="138FB9BB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Deans </w:t>
      </w:r>
      <w:r w:rsidRPr="2F28BBE6" w:rsidR="2A6EB515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APR Memo – Post Self-Study and Post External Review</w:t>
      </w:r>
      <w:r w:rsidRPr="2F28BBE6" w:rsidR="2A6EB51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 </w:t>
      </w:r>
      <w:r w:rsidRPr="2F28BBE6" w:rsidR="0FCAE6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back</w:t>
      </w:r>
      <w:r w:rsidRPr="2F28BBE6" w:rsidR="0FCAE6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</w:t>
      </w:r>
      <w:r w:rsidRPr="2F28BBE6" w:rsidR="7F0017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Rachel Penn</w:t>
      </w:r>
      <w:r w:rsidRPr="2F28BBE6" w:rsidR="0FCAE6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hyperlink r:id="R69a5c668147541e7">
        <w:r w:rsidRPr="2F28BBE6" w:rsidR="488E81AA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lang w:val="en-US"/>
          </w:rPr>
          <w:t>rpenn@luc.edu</w:t>
        </w:r>
      </w:hyperlink>
      <w:r w:rsidRPr="2F28BBE6" w:rsidR="488E81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2F28BBE6" w:rsidR="0FCAE6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 </w:t>
      </w:r>
      <w:r w:rsidRPr="2F28BBE6" w:rsidR="7301DE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Let her know if you have </w:t>
      </w:r>
      <w:r w:rsidRPr="2F28BBE6" w:rsidR="09C127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other </w:t>
      </w:r>
      <w:r w:rsidRPr="2F28BBE6" w:rsidR="7301DE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questions</w:t>
      </w:r>
      <w:r w:rsidRPr="2F28BBE6" w:rsidR="7301DE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.</w:t>
      </w:r>
      <w:r w:rsidRPr="2F28BBE6" w:rsidR="7301DE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 </w:t>
      </w:r>
    </w:p>
    <w:p xmlns:wp14="http://schemas.microsoft.com/office/word/2010/wordml" w:rsidP="22D01095" w14:paraId="37E58D5C" wp14:textId="46020673">
      <w:pPr>
        <w:pStyle w:val="Normal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5BB3746A" w:rsidR="35E188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~</w:t>
      </w:r>
      <w:r w:rsidRPr="5BB3746A" w:rsidR="35E1887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~~~~~</w:t>
      </w:r>
    </w:p>
    <w:p w:rsidR="10A7334E" w:rsidP="5BB3746A" w:rsidRDefault="10A7334E" w14:paraId="31BEE7D4" w14:textId="79334439">
      <w:pPr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B3746A" w:rsidR="025A151B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APR Memo – Post Self-Study and Post External Review</w:t>
      </w:r>
      <w:r w:rsidRPr="5BB3746A" w:rsidR="025A151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 </w:t>
      </w:r>
    </w:p>
    <w:p w:rsidR="10A7334E" w:rsidP="5BB3746A" w:rsidRDefault="10A7334E" w14:paraId="796E7A80" w14:textId="3D917C6E">
      <w:pPr>
        <w:pStyle w:val="Normal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single"/>
          <w:lang w:val="en-US"/>
        </w:rPr>
      </w:pPr>
      <w:r w:rsidRPr="5BB3746A" w:rsidR="10A733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single"/>
          <w:lang w:val="en-US"/>
        </w:rPr>
        <w:t>Prompt Questions</w:t>
      </w:r>
      <w:r w:rsidRPr="5BB3746A" w:rsidR="4B4A70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single"/>
          <w:lang w:val="en-US"/>
        </w:rPr>
        <w:t xml:space="preserve"> – </w:t>
      </w:r>
      <w:r w:rsidRPr="5BB3746A" w:rsidR="4B4A70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single"/>
          <w:lang w:val="en-US"/>
        </w:rPr>
        <w:t>Keep your responses to a few pages at most. Use lists and brief text rather than narratives.</w:t>
      </w:r>
      <w:r>
        <w:br/>
      </w:r>
    </w:p>
    <w:p w:rsidR="448BCC9A" w:rsidP="4FC34267" w:rsidRDefault="448BCC9A" w14:paraId="1FADF1A1" w14:textId="5444819A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2"/>
          <w:szCs w:val="22"/>
          <w:lang w:val="en-US"/>
        </w:rPr>
      </w:pPr>
      <w:r w:rsidRPr="4FC34267" w:rsidR="448BCC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2"/>
          <w:szCs w:val="22"/>
          <w:lang w:val="en-US"/>
        </w:rPr>
        <w:t>If</w:t>
      </w:r>
      <w:r w:rsidRPr="4FC34267" w:rsidR="4DA89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2"/>
          <w:szCs w:val="22"/>
          <w:lang w:val="en-US"/>
        </w:rPr>
        <w:t xml:space="preserve"> the d</w:t>
      </w:r>
      <w:r w:rsidRPr="4FC34267" w:rsidR="448BCC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2"/>
          <w:szCs w:val="22"/>
          <w:lang w:val="en-US"/>
        </w:rPr>
        <w:t>epartment has both Undergraduate Programs and Graduate Programs,</w:t>
      </w:r>
      <w:r w:rsidRPr="4FC34267" w:rsidR="5982C9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2"/>
          <w:szCs w:val="22"/>
          <w:u w:val="single"/>
          <w:lang w:val="en-US"/>
        </w:rPr>
        <w:t xml:space="preserve"> write your memo so it is clear to which level/programs you are referring</w:t>
      </w:r>
      <w:r w:rsidRPr="4FC34267" w:rsidR="448BCC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2"/>
          <w:szCs w:val="22"/>
          <w:lang w:val="en-US"/>
        </w:rPr>
        <w:t>.</w:t>
      </w:r>
      <w:r>
        <w:br/>
      </w:r>
    </w:p>
    <w:p w:rsidR="44B684B3" w:rsidP="228F7E62" w:rsidRDefault="44B684B3" w14:paraId="2A7CACAE" w14:textId="02EB1257">
      <w:pPr>
        <w:pStyle w:val="Normal"/>
        <w:ind w:left="0"/>
      </w:pPr>
      <w:r w:rsidR="44B684B3">
        <w:rPr/>
        <w:t xml:space="preserve">Academic Unit: </w:t>
      </w:r>
      <w:r w:rsidRPr="228F7E62" w:rsidR="44B684B3">
        <w:rPr>
          <w:u w:val="single"/>
        </w:rPr>
        <w:t xml:space="preserve">                            </w:t>
      </w:r>
      <w:r w:rsidR="44B684B3">
        <w:rPr/>
        <w:t xml:space="preserve">                                  Level of Programs: </w:t>
      </w:r>
      <w:r w:rsidRPr="228F7E62" w:rsidR="44B684B3">
        <w:rPr>
          <w:u w:val="single"/>
        </w:rPr>
        <w:t xml:space="preserve">                             </w:t>
      </w:r>
      <w:r w:rsidR="44B684B3">
        <w:rPr/>
        <w:t xml:space="preserve">         </w:t>
      </w:r>
    </w:p>
    <w:p w:rsidR="228F7E62" w:rsidP="228F7E62" w:rsidRDefault="228F7E62" w14:paraId="77727CA8" w14:textId="3F3106CD">
      <w:pPr>
        <w:pStyle w:val="Normal"/>
        <w:ind w:left="0"/>
      </w:pPr>
    </w:p>
    <w:p xmlns:wp14="http://schemas.microsoft.com/office/word/2010/wordml" w:rsidP="7E8452FD" w14:paraId="09ECE988" wp14:textId="39CC9A73">
      <w:pPr>
        <w:pStyle w:val="ListParagraph"/>
        <w:numPr>
          <w:ilvl w:val="0"/>
          <w:numId w:val="8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2"/>
          <w:szCs w:val="22"/>
          <w:lang w:val="en-US"/>
        </w:rPr>
      </w:pPr>
      <w:r w:rsidRPr="7E8452FD" w:rsidR="71D38F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Drawing on </w:t>
      </w:r>
      <w:r w:rsidRPr="7E8452FD" w:rsidR="2B793B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</w:t>
      </w:r>
      <w:r w:rsidRPr="7E8452FD" w:rsidR="4119F5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APR Self-Study Report</w:t>
      </w:r>
      <w:r w:rsidRPr="7E8452FD" w:rsidR="29642B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7E8452FD" w:rsidR="20ED74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E8452FD" w:rsidR="0F500F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External Reviewers Report</w:t>
      </w:r>
      <w:r w:rsidRPr="7E8452FD" w:rsidR="0605F3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7E8452FD" w:rsidR="58985E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the academic unit’s APR Memo – Post Self-Study and Post External Review</w:t>
      </w:r>
      <w:r w:rsidRPr="7E8452FD" w:rsidR="20ED74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>, w</w:t>
      </w:r>
      <w:r w:rsidRPr="7E8452FD" w:rsidR="3CDBC8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>hat recommendations</w:t>
      </w:r>
      <w:r w:rsidRPr="7E8452FD" w:rsidR="613C8F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improvement actions</w:t>
      </w:r>
      <w:r w:rsidRPr="7E8452FD" w:rsidR="3CDBC8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E8452FD" w:rsidR="6C65D8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>do you have</w:t>
      </w:r>
      <w:r w:rsidRPr="7E8452FD" w:rsidR="3CDBC8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>?</w:t>
      </w:r>
      <w:r w:rsidRPr="7E8452FD" w:rsidR="3CDBC8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7E8452FD" w:rsidR="3CDBC8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Please </w:t>
      </w:r>
      <w:r w:rsidRPr="7E8452FD" w:rsidR="3CDBC8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2"/>
          <w:szCs w:val="22"/>
          <w:lang w:val="en-US"/>
        </w:rPr>
        <w:t>name 1-3 specific actions that the self-study</w:t>
      </w:r>
      <w:r w:rsidRPr="7E8452FD" w:rsidR="1C3F21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2"/>
          <w:szCs w:val="22"/>
          <w:lang w:val="en-US"/>
        </w:rPr>
        <w:t>,</w:t>
      </w:r>
      <w:r w:rsidRPr="7E8452FD" w:rsidR="3CDBC8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2"/>
          <w:szCs w:val="22"/>
          <w:lang w:val="en-US"/>
        </w:rPr>
        <w:t xml:space="preserve"> </w:t>
      </w:r>
      <w:r w:rsidRPr="7E8452FD" w:rsidR="3CDBC8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2"/>
          <w:szCs w:val="22"/>
          <w:lang w:val="en-US"/>
        </w:rPr>
        <w:t>external reviewers</w:t>
      </w:r>
      <w:r w:rsidRPr="7E8452FD" w:rsidR="30630A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2"/>
          <w:szCs w:val="22"/>
          <w:lang w:val="en-US"/>
        </w:rPr>
        <w:t xml:space="preserve">, or unit </w:t>
      </w:r>
      <w:r w:rsidRPr="7E8452FD" w:rsidR="4C477C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2"/>
          <w:szCs w:val="22"/>
          <w:lang w:val="en-US"/>
        </w:rPr>
        <w:t>M</w:t>
      </w:r>
      <w:r w:rsidRPr="7E8452FD" w:rsidR="30630A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2"/>
          <w:szCs w:val="22"/>
          <w:lang w:val="en-US"/>
        </w:rPr>
        <w:t>emo</w:t>
      </w:r>
      <w:r w:rsidRPr="7E8452FD" w:rsidR="3CDBC8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2"/>
          <w:szCs w:val="22"/>
          <w:lang w:val="en-US"/>
        </w:rPr>
        <w:t xml:space="preserve"> proposed that you </w:t>
      </w:r>
      <w:r w:rsidRPr="7E8452FD" w:rsidR="5E3A36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2"/>
          <w:szCs w:val="22"/>
          <w:lang w:val="en-US"/>
        </w:rPr>
        <w:t>agree would be useful</w:t>
      </w:r>
      <w:r w:rsidRPr="7E8452FD" w:rsidR="22A340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2"/>
          <w:szCs w:val="22"/>
          <w:lang w:val="en-US"/>
        </w:rPr>
        <w:t xml:space="preserve"> and a priority</w:t>
      </w:r>
      <w:r w:rsidRPr="7E8452FD" w:rsidR="5E3A36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2"/>
          <w:szCs w:val="22"/>
          <w:lang w:val="en-US"/>
        </w:rPr>
        <w:t xml:space="preserve"> </w:t>
      </w:r>
      <w:r w:rsidRPr="7E8452FD" w:rsidR="5E3A36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2"/>
          <w:szCs w:val="22"/>
          <w:lang w:val="en-US"/>
        </w:rPr>
        <w:t>at this time</w:t>
      </w:r>
      <w:r w:rsidRPr="7E8452FD" w:rsidR="3CDBC8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2"/>
          <w:szCs w:val="22"/>
          <w:lang w:val="en-US"/>
        </w:rPr>
        <w:t>.</w:t>
      </w:r>
      <w:r w:rsidRPr="7E8452FD" w:rsidR="3CDBC8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 xml:space="preserve"> </w:t>
      </w:r>
    </w:p>
    <w:p xmlns:wp14="http://schemas.microsoft.com/office/word/2010/wordml" w:rsidP="22D01095" w14:paraId="2136950C" wp14:textId="789C730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E8452FD" w14:paraId="41A52084" wp14:textId="5FDEA908">
      <w:pPr>
        <w:pStyle w:val="ListParagraph"/>
        <w:numPr>
          <w:ilvl w:val="0"/>
          <w:numId w:val="8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</w:pPr>
      <w:r w:rsidRPr="7E8452FD" w:rsidR="56F4A2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Upon reflection, do you </w:t>
      </w:r>
      <w:r w:rsidRPr="7E8452FD" w:rsidR="56F4A2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recommend </w:t>
      </w:r>
      <w:r w:rsidRPr="7E8452FD" w:rsidR="56F4A2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any </w:t>
      </w:r>
      <w:r w:rsidRPr="7E8452FD" w:rsidR="3CDBC8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2"/>
          <w:szCs w:val="22"/>
          <w:lang w:val="en-US"/>
        </w:rPr>
        <w:t xml:space="preserve">unique actions </w:t>
      </w:r>
      <w:r w:rsidRPr="7E8452FD" w:rsidR="19ACF9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2"/>
          <w:szCs w:val="22"/>
          <w:lang w:val="en-US"/>
        </w:rPr>
        <w:t xml:space="preserve">that were </w:t>
      </w:r>
      <w:r w:rsidRPr="7E8452FD" w:rsidR="3CDBC8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2"/>
          <w:szCs w:val="22"/>
          <w:lang w:val="en-US"/>
        </w:rPr>
        <w:t xml:space="preserve">not </w:t>
      </w:r>
      <w:r w:rsidRPr="7E8452FD" w:rsidR="29E618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2"/>
          <w:szCs w:val="22"/>
          <w:lang w:val="en-US"/>
        </w:rPr>
        <w:t>mention</w:t>
      </w:r>
      <w:r w:rsidRPr="7E8452FD" w:rsidR="3CDBC8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2"/>
          <w:szCs w:val="22"/>
          <w:lang w:val="en-US"/>
        </w:rPr>
        <w:t xml:space="preserve">ed by </w:t>
      </w:r>
      <w:r w:rsidRPr="7E8452FD" w:rsidR="3CDBC8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2"/>
          <w:szCs w:val="22"/>
          <w:lang w:val="en-US"/>
        </w:rPr>
        <w:t xml:space="preserve">the </w:t>
      </w:r>
      <w:r w:rsidRPr="7E8452FD" w:rsidR="77FA3E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APR Self-Study Report</w:t>
      </w:r>
      <w:r w:rsidRPr="7E8452FD" w:rsidR="5843B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2"/>
          <w:szCs w:val="22"/>
          <w:lang w:val="en-US"/>
        </w:rPr>
        <w:t xml:space="preserve"> or </w:t>
      </w:r>
      <w:r w:rsidRPr="7E8452FD" w:rsidR="65831B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External Reviewers Report</w:t>
      </w:r>
      <w:r w:rsidRPr="7E8452FD" w:rsidR="7CA7C2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or APR Memo by the academic unit</w:t>
      </w:r>
      <w:r w:rsidRPr="7E8452FD" w:rsidR="3CDBC8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>?</w:t>
      </w:r>
      <w:r w:rsidRPr="7E8452FD" w:rsidR="3C04DA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7E8452FD" w:rsidR="646548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>If so, p</w:t>
      </w:r>
      <w:r w:rsidRPr="7E8452FD" w:rsidR="3C04DA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lease </w:t>
      </w:r>
      <w:r w:rsidRPr="7E8452FD" w:rsidR="3C04DA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2"/>
          <w:szCs w:val="22"/>
          <w:lang w:val="en-US"/>
        </w:rPr>
        <w:t xml:space="preserve">name 1-3 specific actions that were NOT </w:t>
      </w:r>
      <w:r w:rsidRPr="7E8452FD" w:rsidR="0973FD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2"/>
          <w:szCs w:val="22"/>
          <w:lang w:val="en-US"/>
        </w:rPr>
        <w:t>described above</w:t>
      </w:r>
      <w:r w:rsidRPr="7E8452FD" w:rsidR="3C04DA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2"/>
          <w:szCs w:val="22"/>
          <w:lang w:val="en-US"/>
        </w:rPr>
        <w:t>.</w:t>
      </w:r>
    </w:p>
    <w:p xmlns:wp14="http://schemas.microsoft.com/office/word/2010/wordml" w:rsidP="22D01095" w14:paraId="6DA800F6" wp14:textId="5B35C43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3453959" w14:paraId="7DC2B81C" wp14:textId="04DCB30B">
      <w:pPr>
        <w:pStyle w:val="ListParagraph"/>
        <w:numPr>
          <w:ilvl w:val="0"/>
          <w:numId w:val="8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D37279" w:rsidR="3CDBC8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>Please share any other observations and/or suggested actions to supp</w:t>
      </w:r>
      <w:r w:rsidRPr="30D37279" w:rsidR="3CDBC8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ort continuous improvement </w:t>
      </w:r>
      <w:r w:rsidRPr="30D37279" w:rsidR="7B4496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 </w:t>
      </w:r>
      <w:r w:rsidRPr="30D37279" w:rsidR="49116E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>these</w:t>
      </w:r>
      <w:r w:rsidRPr="30D37279" w:rsidR="7B4496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academic programs </w:t>
      </w:r>
      <w:r w:rsidRPr="30D37279" w:rsidR="3CDBC8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that arose from </w:t>
      </w:r>
      <w:r w:rsidRPr="30D37279" w:rsidR="36DC2E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>the</w:t>
      </w:r>
      <w:r w:rsidRPr="30D37279" w:rsidR="3CDBC8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0D37279" w:rsidR="2A8AE3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>Academic Program R</w:t>
      </w:r>
      <w:r w:rsidRPr="30D37279" w:rsidR="3CDBC8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>eview</w:t>
      </w:r>
      <w:r w:rsidRPr="30D37279" w:rsidR="3CDBC8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33453959" w:rsidP="5BB3746A" w:rsidRDefault="33453959" w14:paraId="788F43B7" w14:textId="7267460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 w:themeColor="text1" w:themeTint="FF" w:themeShade="FF"/>
          <w:sz w:val="22"/>
          <w:szCs w:val="22"/>
          <w:lang w:val="en-US"/>
        </w:rPr>
      </w:pPr>
    </w:p>
    <w:p w:rsidR="7FC05922" w:rsidP="4FC34267" w:rsidRDefault="7FC05922" w14:paraId="67A8F5FC" w14:textId="6BBED3CD">
      <w:pPr>
        <w:pStyle w:val="ListParagraph"/>
        <w:numPr>
          <w:ilvl w:val="0"/>
          <w:numId w:val="8"/>
        </w:numPr>
        <w:rPr>
          <w:noProof w:val="0"/>
          <w:lang w:val="en-US"/>
        </w:rPr>
      </w:pPr>
      <w:r w:rsidRPr="5A88708E" w:rsidR="62E70A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lang w:val="en-US"/>
        </w:rPr>
        <w:t xml:space="preserve">What </w:t>
      </w:r>
      <w:r w:rsidRPr="5A88708E" w:rsidR="41DB6A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lang w:val="en-US"/>
        </w:rPr>
        <w:t xml:space="preserve">College of Arts and Science </w:t>
      </w:r>
      <w:r w:rsidRPr="5A88708E" w:rsidR="7948C2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lang w:val="en-US"/>
        </w:rPr>
        <w:t xml:space="preserve">and Graduate School </w:t>
      </w:r>
      <w:r w:rsidRPr="5A88708E" w:rsidR="62E70A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lang w:val="en-US"/>
        </w:rPr>
        <w:t xml:space="preserve">resources </w:t>
      </w:r>
      <w:r w:rsidRPr="5A88708E" w:rsidR="466517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might </w:t>
      </w:r>
      <w:r w:rsidRPr="5A88708E" w:rsidR="6CBDE6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 reallocated, or policies or practices changed to support any planned improvements and/or recommendations?</w:t>
      </w:r>
    </w:p>
    <w:p xmlns:wp14="http://schemas.microsoft.com/office/word/2010/wordml" w:rsidP="22D01095" w14:paraId="2C078E63" wp14:textId="0DC8013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/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62f0d6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d745d4c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147a4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80a506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5d4b7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75d25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4c9cb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778d8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3b52e5e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36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222B94"/>
    <w:rsid w:val="0011E995"/>
    <w:rsid w:val="0022F617"/>
    <w:rsid w:val="007A7C2F"/>
    <w:rsid w:val="01ADB9F6"/>
    <w:rsid w:val="01C476B1"/>
    <w:rsid w:val="021A07C2"/>
    <w:rsid w:val="025A151B"/>
    <w:rsid w:val="027D39A4"/>
    <w:rsid w:val="0381D325"/>
    <w:rsid w:val="038BDFA8"/>
    <w:rsid w:val="03A465D9"/>
    <w:rsid w:val="04534226"/>
    <w:rsid w:val="045D2AB4"/>
    <w:rsid w:val="04C5687A"/>
    <w:rsid w:val="053E2285"/>
    <w:rsid w:val="0586FEB5"/>
    <w:rsid w:val="05E6E769"/>
    <w:rsid w:val="0605F385"/>
    <w:rsid w:val="06392CA5"/>
    <w:rsid w:val="065CE071"/>
    <w:rsid w:val="0747E2C8"/>
    <w:rsid w:val="08065B1D"/>
    <w:rsid w:val="08E3F7AA"/>
    <w:rsid w:val="0973FD09"/>
    <w:rsid w:val="09C127AE"/>
    <w:rsid w:val="0A46BA26"/>
    <w:rsid w:val="0A9DF74D"/>
    <w:rsid w:val="0B3C9784"/>
    <w:rsid w:val="0B465A3E"/>
    <w:rsid w:val="0B4A04EC"/>
    <w:rsid w:val="0C78141D"/>
    <w:rsid w:val="0D292357"/>
    <w:rsid w:val="0D7DF8CC"/>
    <w:rsid w:val="0DAF34EB"/>
    <w:rsid w:val="0E38C12C"/>
    <w:rsid w:val="0E3CF75D"/>
    <w:rsid w:val="0E40C2FA"/>
    <w:rsid w:val="0E743846"/>
    <w:rsid w:val="0EFA65B3"/>
    <w:rsid w:val="0F436789"/>
    <w:rsid w:val="0F500FD9"/>
    <w:rsid w:val="0FCAE6CF"/>
    <w:rsid w:val="0FE487DC"/>
    <w:rsid w:val="10A7334E"/>
    <w:rsid w:val="11D1EB34"/>
    <w:rsid w:val="11D5CC32"/>
    <w:rsid w:val="11DCD7C8"/>
    <w:rsid w:val="11FDF9B7"/>
    <w:rsid w:val="124E2634"/>
    <w:rsid w:val="1284F5CD"/>
    <w:rsid w:val="132A0D39"/>
    <w:rsid w:val="134432C4"/>
    <w:rsid w:val="138FB9BB"/>
    <w:rsid w:val="13A87756"/>
    <w:rsid w:val="13B4ACC2"/>
    <w:rsid w:val="141DB689"/>
    <w:rsid w:val="1745E1E1"/>
    <w:rsid w:val="181B1A8C"/>
    <w:rsid w:val="19A094D5"/>
    <w:rsid w:val="19ACF9E7"/>
    <w:rsid w:val="19B46066"/>
    <w:rsid w:val="19ED99E6"/>
    <w:rsid w:val="1A61CAA9"/>
    <w:rsid w:val="1BED5F31"/>
    <w:rsid w:val="1BF6DD6F"/>
    <w:rsid w:val="1C3F21CE"/>
    <w:rsid w:val="1C77AD24"/>
    <w:rsid w:val="1D2916BF"/>
    <w:rsid w:val="1D2A860E"/>
    <w:rsid w:val="1D79DF69"/>
    <w:rsid w:val="1FD5C32B"/>
    <w:rsid w:val="1FE00947"/>
    <w:rsid w:val="206DE68A"/>
    <w:rsid w:val="2082F22A"/>
    <w:rsid w:val="20ED74DE"/>
    <w:rsid w:val="21CFC373"/>
    <w:rsid w:val="21D5FFE1"/>
    <w:rsid w:val="2258A138"/>
    <w:rsid w:val="228F7E62"/>
    <w:rsid w:val="22A340D3"/>
    <w:rsid w:val="22D01095"/>
    <w:rsid w:val="23C2BFAE"/>
    <w:rsid w:val="23FD4DFC"/>
    <w:rsid w:val="248D8A85"/>
    <w:rsid w:val="24E0C4DE"/>
    <w:rsid w:val="25D4382A"/>
    <w:rsid w:val="270A6DD8"/>
    <w:rsid w:val="278CD962"/>
    <w:rsid w:val="28222B94"/>
    <w:rsid w:val="29642BB4"/>
    <w:rsid w:val="29E6184E"/>
    <w:rsid w:val="29EFE0B9"/>
    <w:rsid w:val="2A6EB515"/>
    <w:rsid w:val="2A8AE337"/>
    <w:rsid w:val="2B793B4C"/>
    <w:rsid w:val="2B8BB11A"/>
    <w:rsid w:val="2BC78A79"/>
    <w:rsid w:val="2C4379AE"/>
    <w:rsid w:val="2C5025DF"/>
    <w:rsid w:val="2C698BDA"/>
    <w:rsid w:val="2D178A33"/>
    <w:rsid w:val="2D309386"/>
    <w:rsid w:val="2EAF3741"/>
    <w:rsid w:val="2ECB1F7C"/>
    <w:rsid w:val="2F28BBE6"/>
    <w:rsid w:val="2F37A218"/>
    <w:rsid w:val="2F710F35"/>
    <w:rsid w:val="2F7C5484"/>
    <w:rsid w:val="30630ABE"/>
    <w:rsid w:val="30787436"/>
    <w:rsid w:val="30D2E75F"/>
    <w:rsid w:val="30D37279"/>
    <w:rsid w:val="30D56681"/>
    <w:rsid w:val="318FA4DC"/>
    <w:rsid w:val="3224FE94"/>
    <w:rsid w:val="32994572"/>
    <w:rsid w:val="32CEB5DD"/>
    <w:rsid w:val="332B2668"/>
    <w:rsid w:val="33453959"/>
    <w:rsid w:val="33FDD378"/>
    <w:rsid w:val="348590EB"/>
    <w:rsid w:val="355C9F56"/>
    <w:rsid w:val="35E18873"/>
    <w:rsid w:val="35FF5F9F"/>
    <w:rsid w:val="36DC2E73"/>
    <w:rsid w:val="37A3B2F1"/>
    <w:rsid w:val="37D4B428"/>
    <w:rsid w:val="381D9ACE"/>
    <w:rsid w:val="387221A8"/>
    <w:rsid w:val="38CED029"/>
    <w:rsid w:val="3935EF93"/>
    <w:rsid w:val="39E9629E"/>
    <w:rsid w:val="3AC41B44"/>
    <w:rsid w:val="3B6CBB9E"/>
    <w:rsid w:val="3BA9C26A"/>
    <w:rsid w:val="3C04DAB2"/>
    <w:rsid w:val="3C772414"/>
    <w:rsid w:val="3CDBC870"/>
    <w:rsid w:val="3D5A1323"/>
    <w:rsid w:val="3DBF3453"/>
    <w:rsid w:val="3E17AC2F"/>
    <w:rsid w:val="3E236D8B"/>
    <w:rsid w:val="3F5134B4"/>
    <w:rsid w:val="4119F59C"/>
    <w:rsid w:val="414F4CF1"/>
    <w:rsid w:val="41775E28"/>
    <w:rsid w:val="41B4B1B3"/>
    <w:rsid w:val="41DB6A39"/>
    <w:rsid w:val="42578087"/>
    <w:rsid w:val="42E1974F"/>
    <w:rsid w:val="43B9A217"/>
    <w:rsid w:val="447D67B0"/>
    <w:rsid w:val="448BCC9A"/>
    <w:rsid w:val="44B684B3"/>
    <w:rsid w:val="456C652D"/>
    <w:rsid w:val="45B84582"/>
    <w:rsid w:val="4654DEFF"/>
    <w:rsid w:val="466517BF"/>
    <w:rsid w:val="46F409D6"/>
    <w:rsid w:val="47793CF1"/>
    <w:rsid w:val="48026DEA"/>
    <w:rsid w:val="488E81AA"/>
    <w:rsid w:val="49116EA4"/>
    <w:rsid w:val="4B4A7059"/>
    <w:rsid w:val="4C2E68BF"/>
    <w:rsid w:val="4C477C01"/>
    <w:rsid w:val="4CA51FBA"/>
    <w:rsid w:val="4D4A5BD8"/>
    <w:rsid w:val="4D7C3C88"/>
    <w:rsid w:val="4D85C28B"/>
    <w:rsid w:val="4DA8989B"/>
    <w:rsid w:val="4ED0BB6E"/>
    <w:rsid w:val="4EFEE48C"/>
    <w:rsid w:val="4F45BDE7"/>
    <w:rsid w:val="4F81E3C0"/>
    <w:rsid w:val="4F866C07"/>
    <w:rsid w:val="4F8A4E5A"/>
    <w:rsid w:val="4FC34267"/>
    <w:rsid w:val="50E18E48"/>
    <w:rsid w:val="522C71D7"/>
    <w:rsid w:val="52850762"/>
    <w:rsid w:val="52B1A0B0"/>
    <w:rsid w:val="53CB4D9C"/>
    <w:rsid w:val="53DBDBB2"/>
    <w:rsid w:val="55836D6F"/>
    <w:rsid w:val="55AE3630"/>
    <w:rsid w:val="56F4A2B4"/>
    <w:rsid w:val="57191DE2"/>
    <w:rsid w:val="573B5DA4"/>
    <w:rsid w:val="57968B80"/>
    <w:rsid w:val="57B156AC"/>
    <w:rsid w:val="5843BC44"/>
    <w:rsid w:val="58985E72"/>
    <w:rsid w:val="58BE7703"/>
    <w:rsid w:val="592430BD"/>
    <w:rsid w:val="5982C9F3"/>
    <w:rsid w:val="5989A731"/>
    <w:rsid w:val="59C40060"/>
    <w:rsid w:val="59E8458A"/>
    <w:rsid w:val="5A419733"/>
    <w:rsid w:val="5A4790E5"/>
    <w:rsid w:val="5A88708E"/>
    <w:rsid w:val="5AC0011E"/>
    <w:rsid w:val="5B14D433"/>
    <w:rsid w:val="5BB3746A"/>
    <w:rsid w:val="5BCC9CC7"/>
    <w:rsid w:val="5BF2AEF3"/>
    <w:rsid w:val="5BF8DEC2"/>
    <w:rsid w:val="5C80F70C"/>
    <w:rsid w:val="5C9E7B27"/>
    <w:rsid w:val="5CBF3C15"/>
    <w:rsid w:val="5CE3AF78"/>
    <w:rsid w:val="5D4D25A2"/>
    <w:rsid w:val="5D686D28"/>
    <w:rsid w:val="5D8E7F54"/>
    <w:rsid w:val="5D9B9ECD"/>
    <w:rsid w:val="5E07A08A"/>
    <w:rsid w:val="5E3A3648"/>
    <w:rsid w:val="5E403AE2"/>
    <w:rsid w:val="5E4C74F5"/>
    <w:rsid w:val="5E8616A0"/>
    <w:rsid w:val="5EFA8E1B"/>
    <w:rsid w:val="5F150856"/>
    <w:rsid w:val="5F6B9640"/>
    <w:rsid w:val="5FE84556"/>
    <w:rsid w:val="60B0D8B7"/>
    <w:rsid w:val="610766A1"/>
    <w:rsid w:val="613C8F39"/>
    <w:rsid w:val="61404DB8"/>
    <w:rsid w:val="614A8AD4"/>
    <w:rsid w:val="61AD42A8"/>
    <w:rsid w:val="62E70A69"/>
    <w:rsid w:val="631CA527"/>
    <w:rsid w:val="636EDB57"/>
    <w:rsid w:val="63F4E13E"/>
    <w:rsid w:val="63F53548"/>
    <w:rsid w:val="64654846"/>
    <w:rsid w:val="648D1237"/>
    <w:rsid w:val="64DC3C6C"/>
    <w:rsid w:val="65831B61"/>
    <w:rsid w:val="658C3760"/>
    <w:rsid w:val="65C91F93"/>
    <w:rsid w:val="65D9D088"/>
    <w:rsid w:val="672807C1"/>
    <w:rsid w:val="682C6FF0"/>
    <w:rsid w:val="69A00B35"/>
    <w:rsid w:val="6A05FA7F"/>
    <w:rsid w:val="6A1BC5A4"/>
    <w:rsid w:val="6A21EF00"/>
    <w:rsid w:val="6A5FA883"/>
    <w:rsid w:val="6AD1E9F4"/>
    <w:rsid w:val="6BA1D113"/>
    <w:rsid w:val="6C059293"/>
    <w:rsid w:val="6C65D866"/>
    <w:rsid w:val="6C6DBA55"/>
    <w:rsid w:val="6CBDE614"/>
    <w:rsid w:val="6D03F574"/>
    <w:rsid w:val="6D1BB1C4"/>
    <w:rsid w:val="6D52AD21"/>
    <w:rsid w:val="6D975C6D"/>
    <w:rsid w:val="6E05A863"/>
    <w:rsid w:val="6E66F760"/>
    <w:rsid w:val="6EA1BE13"/>
    <w:rsid w:val="6ECC1F0A"/>
    <w:rsid w:val="6ED32BE4"/>
    <w:rsid w:val="6FD430C3"/>
    <w:rsid w:val="7002C7C1"/>
    <w:rsid w:val="701EEF13"/>
    <w:rsid w:val="709602F0"/>
    <w:rsid w:val="7160AE9E"/>
    <w:rsid w:val="717906F0"/>
    <w:rsid w:val="71D38F04"/>
    <w:rsid w:val="71D95ED5"/>
    <w:rsid w:val="71F7E407"/>
    <w:rsid w:val="721B2E96"/>
    <w:rsid w:val="72981C91"/>
    <w:rsid w:val="72D91986"/>
    <w:rsid w:val="72E95DFD"/>
    <w:rsid w:val="7301DE32"/>
    <w:rsid w:val="73752F36"/>
    <w:rsid w:val="73E604D6"/>
    <w:rsid w:val="746DA802"/>
    <w:rsid w:val="7484F4B4"/>
    <w:rsid w:val="7495B1C4"/>
    <w:rsid w:val="749B706F"/>
    <w:rsid w:val="75293AF9"/>
    <w:rsid w:val="754EF9D3"/>
    <w:rsid w:val="75CFBD53"/>
    <w:rsid w:val="76961E1D"/>
    <w:rsid w:val="777BB9E3"/>
    <w:rsid w:val="778F7102"/>
    <w:rsid w:val="7794B975"/>
    <w:rsid w:val="77CA1592"/>
    <w:rsid w:val="77FA3EDE"/>
    <w:rsid w:val="784418E7"/>
    <w:rsid w:val="78C40C92"/>
    <w:rsid w:val="78DA6093"/>
    <w:rsid w:val="78DDA621"/>
    <w:rsid w:val="7948C2B7"/>
    <w:rsid w:val="7A1A67B6"/>
    <w:rsid w:val="7A638F80"/>
    <w:rsid w:val="7AE7454A"/>
    <w:rsid w:val="7B1E8633"/>
    <w:rsid w:val="7B44963A"/>
    <w:rsid w:val="7BA4513D"/>
    <w:rsid w:val="7C76DE3C"/>
    <w:rsid w:val="7CA7C26E"/>
    <w:rsid w:val="7CF5BD47"/>
    <w:rsid w:val="7D1B2481"/>
    <w:rsid w:val="7D6A91EE"/>
    <w:rsid w:val="7DAB486A"/>
    <w:rsid w:val="7DF60766"/>
    <w:rsid w:val="7E761933"/>
    <w:rsid w:val="7E8452FD"/>
    <w:rsid w:val="7E8725B5"/>
    <w:rsid w:val="7F001707"/>
    <w:rsid w:val="7F084D3B"/>
    <w:rsid w:val="7F2B26F9"/>
    <w:rsid w:val="7F6D39A6"/>
    <w:rsid w:val="7FBF8A14"/>
    <w:rsid w:val="7FC0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22B94"/>
  <w15:chartTrackingRefBased/>
  <w15:docId w15:val="{AA30B5D2-4F36-45D4-9035-EE5996DC0E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microsoft.com/office/2020/10/relationships/intelligence" Target="intelligence2.xml" Id="Ra5e7931fd00246bd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a0f9485f9b4d4e69" /><Relationship Type="http://schemas.openxmlformats.org/officeDocument/2006/relationships/fontTable" Target="fontTable.xml" Id="rId4" /><Relationship Type="http://schemas.microsoft.com/office/2011/relationships/people" Target="people.xml" Id="Rf478f91a44cd4b9d" /><Relationship Type="http://schemas.microsoft.com/office/2011/relationships/commentsExtended" Target="commentsExtended.xml" Id="Rf950608356f34eaf" /><Relationship Type="http://schemas.microsoft.com/office/2016/09/relationships/commentsIds" Target="commentsIds.xml" Id="R46e4113226444dbb" /><Relationship Type="http://schemas.openxmlformats.org/officeDocument/2006/relationships/hyperlink" Target="mailto:rpenn@luc.edu" TargetMode="External" Id="R69a5c668147541e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204192D46ED408773B4C26C512266" ma:contentTypeVersion="16" ma:contentTypeDescription="Create a new document." ma:contentTypeScope="" ma:versionID="78504b30efdb9c8b860244c3f28b82f3">
  <xsd:schema xmlns:xsd="http://www.w3.org/2001/XMLSchema" xmlns:xs="http://www.w3.org/2001/XMLSchema" xmlns:p="http://schemas.microsoft.com/office/2006/metadata/properties" xmlns:ns1="http://schemas.microsoft.com/sharepoint/v3" xmlns:ns2="b5c42be9-0ecf-40dc-bcfa-6ad3cabcea1b" xmlns:ns3="a43ca04f-98aa-4f40-9017-8f3ec4ea3979" targetNamespace="http://schemas.microsoft.com/office/2006/metadata/properties" ma:root="true" ma:fieldsID="6a97938aab66ecde528ddadd74d9bec4" ns1:_="" ns2:_="" ns3:_="">
    <xsd:import namespace="http://schemas.microsoft.com/sharepoint/v3"/>
    <xsd:import namespace="b5c42be9-0ecf-40dc-bcfa-6ad3cabcea1b"/>
    <xsd:import namespace="a43ca04f-98aa-4f40-9017-8f3ec4ea39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42be9-0ecf-40dc-bcfa-6ad3cabce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ea81705-40ef-4f82-8f09-2686234d8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ca04f-98aa-4f40-9017-8f3ec4ea397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f9846fe-ca64-4288-874b-d9082edc85ae}" ma:internalName="TaxCatchAll" ma:showField="CatchAllData" ma:web="a43ca04f-98aa-4f40-9017-8f3ec4ea39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5c42be9-0ecf-40dc-bcfa-6ad3cabcea1b">
      <Terms xmlns="http://schemas.microsoft.com/office/infopath/2007/PartnerControls"/>
    </lcf76f155ced4ddcb4097134ff3c332f>
    <TaxCatchAll xmlns="a43ca04f-98aa-4f40-9017-8f3ec4ea3979" xsi:nil="true"/>
    <SharedWithUsers xmlns="a43ca04f-98aa-4f40-9017-8f3ec4ea3979">
      <UserInfo>
        <DisplayName/>
        <AccountId xsi:nil="true"/>
        <AccountType/>
      </UserInfo>
    </SharedWithUsers>
    <MediaLengthInSeconds xmlns="b5c42be9-0ecf-40dc-bcfa-6ad3cabcea1b" xsi:nil="true"/>
  </documentManagement>
</p:properties>
</file>

<file path=customXml/itemProps1.xml><?xml version="1.0" encoding="utf-8"?>
<ds:datastoreItem xmlns:ds="http://schemas.openxmlformats.org/officeDocument/2006/customXml" ds:itemID="{DCC28D8E-14AD-407E-9A85-FB55A1A76E65}"/>
</file>

<file path=customXml/itemProps2.xml><?xml version="1.0" encoding="utf-8"?>
<ds:datastoreItem xmlns:ds="http://schemas.openxmlformats.org/officeDocument/2006/customXml" ds:itemID="{F4F12D31-DC3D-4198-AA00-194C96F70689}"/>
</file>

<file path=customXml/itemProps3.xml><?xml version="1.0" encoding="utf-8"?>
<ds:datastoreItem xmlns:ds="http://schemas.openxmlformats.org/officeDocument/2006/customXml" ds:itemID="{280259F2-E901-4EB4-BA03-7035C705EE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Wenzel, Stacy</dc:creator>
  <cp:keywords/>
  <dc:description/>
  <cp:lastModifiedBy>Ensminger, David</cp:lastModifiedBy>
  <dcterms:created xsi:type="dcterms:W3CDTF">2023-02-15T19:44:19Z</dcterms:created>
  <dcterms:modified xsi:type="dcterms:W3CDTF">2024-04-22T13:41:26Z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0x010100283204192D46ED408773B4C26C512266</vt:lpwstr>
  </property>
  <property fmtid="{D5CDD505-2E9C-101B-9397-08002B2CF9AE}" pid="3" name="MediaServiceImageTags">
    <vt:lpwstr/>
  </property>
  <property fmtid="{D5CDD505-2E9C-101B-9397-08002B2CF9AE}" pid="4" name="Order">
    <vt:r8>1664500</vt:r8>
  </property>
  <property fmtid="{D5CDD505-2E9C-101B-9397-08002B2CF9AE}" pid="5" name="xd_Signature">
    <vt:bool>false</vt:bool>
  </property>
  <property fmtid="{D5CDD505-2E9C-101B-9397-08002B2CF9AE}" pid="6" name="_ColorTag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_ColorHex">
    <vt:lpwstr/>
  </property>
  <property fmtid="{D5CDD505-2E9C-101B-9397-08002B2CF9AE}" pid="13" name="_Emoji">
    <vt:lpwstr/>
  </property>
  <property fmtid="{D5CDD505-2E9C-101B-9397-08002B2CF9AE}" pid="14" name="ComplianceAssetId">
    <vt:lpwstr/>
  </property>
  <property fmtid="{D5CDD505-2E9C-101B-9397-08002B2CF9AE}" pid="15" name="TemplateUrl">
    <vt:lpwstr/>
  </property>
</Properties>
</file>